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9" w:rsidRDefault="00EF4B29" w:rsidP="00EF4B29">
      <w:pPr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bg-BG"/>
        </w:rPr>
        <w:drawing>
          <wp:anchor distT="0" distB="0" distL="114300" distR="114300" simplePos="0" relativeHeight="251658240" behindDoc="0" locked="0" layoutInCell="1" allowOverlap="1" wp14:anchorId="04E66A99" wp14:editId="169411FA">
            <wp:simplePos x="0" y="0"/>
            <wp:positionH relativeFrom="column">
              <wp:posOffset>1680210</wp:posOffset>
            </wp:positionH>
            <wp:positionV relativeFrom="paragraph">
              <wp:posOffset>-828675</wp:posOffset>
            </wp:positionV>
            <wp:extent cx="2447925" cy="1156970"/>
            <wp:effectExtent l="0" t="0" r="952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водно мъглуван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BCB" w:rsidRPr="0051521A" w:rsidRDefault="00C0528B" w:rsidP="00EF4B29">
      <w:pPr>
        <w:jc w:val="center"/>
        <w:rPr>
          <w:b/>
          <w:sz w:val="28"/>
        </w:rPr>
      </w:pPr>
      <w:r w:rsidRPr="0051521A">
        <w:rPr>
          <w:b/>
          <w:sz w:val="28"/>
        </w:rPr>
        <w:t xml:space="preserve">Упътване </w:t>
      </w:r>
      <w:r w:rsidR="0051521A">
        <w:rPr>
          <w:b/>
          <w:sz w:val="28"/>
        </w:rPr>
        <w:t>и Съвети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Маркучът се реже на парчета по 80см.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Поставят се фитингите (белите държачи</w:t>
      </w:r>
      <w:r w:rsidR="0051521A">
        <w:rPr>
          <w:sz w:val="24"/>
        </w:rPr>
        <w:t xml:space="preserve">) , като се пъхат в единия </w:t>
      </w:r>
      <w:r>
        <w:rPr>
          <w:sz w:val="24"/>
        </w:rPr>
        <w:t xml:space="preserve">край на маркуча и се дърпа рязко. 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След това продължавате с маркуч , като всеки фитинг се поставя на 80см , следвайки системата Маркуч-фитинг-маркуч-фитинг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Последният фитинг завършва с крайна тапа, поставена в отвора за маркуч.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Преди да поставите дюзите, пуснете силно водата, за да продухате маркуча, с цел дюзите да не бъдат запушени.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Поставяте дюзите върху фитингите, като ги навивате на резбата (на байонет) до край.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Важно условие е водата, която ще използва Мъглуващата система, да бъде чиста, или пречистена с  филтър.</w:t>
      </w:r>
    </w:p>
    <w:p w:rsidR="00C0528B" w:rsidRDefault="00C0528B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Ние от Водно Мъглуване тестваме всяка система, преди да я изпратим на купувача</w:t>
      </w:r>
      <w:r w:rsidR="0051521A">
        <w:rPr>
          <w:sz w:val="24"/>
        </w:rPr>
        <w:t>, като всяка една дюза е пускана в тестови период.</w:t>
      </w:r>
    </w:p>
    <w:p w:rsidR="0051521A" w:rsidRDefault="0051521A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Гаранцията на системата не важи, ако купувачът поради несъобразени мерки или небрежност, пренебрегне условията за монтаж и сам допренесе за нефункциониране на системата Водно мъглуване.</w:t>
      </w:r>
    </w:p>
    <w:p w:rsidR="0051521A" w:rsidRDefault="0051521A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 края на сезона, сваляте дюзите и ги оставяте потопени във вода и оцет (1:1) за престой около </w:t>
      </w:r>
      <w:r w:rsidR="00EF4B29">
        <w:rPr>
          <w:sz w:val="24"/>
        </w:rPr>
        <w:t>12 часа, след което ги оставяте да изсъхнат за 1-2 часа и ги прибирате за съхранение за следващия сезон. Маркучът и фитингите могат да останат, без да ги сваляте от обекта.</w:t>
      </w:r>
    </w:p>
    <w:p w:rsidR="00EF4B29" w:rsidRDefault="00EF4B29" w:rsidP="00C0528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Следващият сезон, през който ще използвате системата за Водно мъглуване, отново предварително пуснете водата през маркуча, за да се причисти, и след това поставете дюзите.</w:t>
      </w:r>
    </w:p>
    <w:p w:rsidR="00EF4B29" w:rsidRPr="00EF4B29" w:rsidRDefault="00EF4B29" w:rsidP="00C0528B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sz w:val="24"/>
          <w:u w:val="single"/>
        </w:rPr>
        <w:t>Рекламация</w:t>
      </w:r>
      <w:r w:rsidRPr="00EF4B29">
        <w:rPr>
          <w:sz w:val="24"/>
          <w:u w:val="single"/>
        </w:rPr>
        <w:t xml:space="preserve"> за запушени дюзи по вина на клиента не се приема.</w:t>
      </w:r>
    </w:p>
    <w:p w:rsidR="0051521A" w:rsidRDefault="0051521A" w:rsidP="0051521A">
      <w:pPr>
        <w:rPr>
          <w:sz w:val="24"/>
        </w:rPr>
      </w:pPr>
    </w:p>
    <w:p w:rsidR="0051521A" w:rsidRPr="0051521A" w:rsidRDefault="0051521A" w:rsidP="0051521A">
      <w:pPr>
        <w:rPr>
          <w:b/>
          <w:sz w:val="28"/>
        </w:rPr>
      </w:pPr>
    </w:p>
    <w:p w:rsidR="0051521A" w:rsidRPr="0051521A" w:rsidRDefault="0051521A" w:rsidP="0051521A">
      <w:pPr>
        <w:jc w:val="center"/>
        <w:rPr>
          <w:b/>
          <w:sz w:val="28"/>
        </w:rPr>
      </w:pPr>
      <w:r w:rsidRPr="0051521A">
        <w:rPr>
          <w:b/>
          <w:sz w:val="28"/>
        </w:rPr>
        <w:t xml:space="preserve">Информация за </w:t>
      </w:r>
      <w:r w:rsidR="00EF4B29">
        <w:rPr>
          <w:b/>
          <w:sz w:val="28"/>
        </w:rPr>
        <w:t>ком</w:t>
      </w:r>
      <w:r w:rsidRPr="0051521A">
        <w:rPr>
          <w:b/>
          <w:sz w:val="28"/>
        </w:rPr>
        <w:t>понентите:</w:t>
      </w:r>
    </w:p>
    <w:p w:rsidR="00EF4B29" w:rsidRDefault="00EF4B29" w:rsidP="005152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Задължително изискване : налягане минимум 4 бара (4-20 бара)</w:t>
      </w:r>
    </w:p>
    <w:p w:rsidR="0051521A" w:rsidRDefault="0051521A" w:rsidP="005152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Маркуч : 1/4“ ; 4мм-6мм (4мм вътрешен диаметър и 6мм външен)</w:t>
      </w:r>
      <w:r w:rsidR="00EF4B29">
        <w:rPr>
          <w:sz w:val="24"/>
        </w:rPr>
        <w:t xml:space="preserve"> , Ниско налягане</w:t>
      </w:r>
    </w:p>
    <w:p w:rsidR="0051521A" w:rsidRDefault="0051521A" w:rsidP="005152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Дюзи : Материал : месинг,</w:t>
      </w:r>
      <w:r w:rsidRPr="0051521A">
        <w:t xml:space="preserve"> </w:t>
      </w:r>
      <w:r w:rsidRPr="0051521A">
        <w:rPr>
          <w:sz w:val="24"/>
        </w:rPr>
        <w:t>Нарез: 10/24UNC</w:t>
      </w:r>
      <w:r>
        <w:rPr>
          <w:sz w:val="24"/>
        </w:rPr>
        <w:t xml:space="preserve"> ,</w:t>
      </w:r>
      <w:r w:rsidR="00EF4B29">
        <w:rPr>
          <w:sz w:val="24"/>
        </w:rPr>
        <w:t>Ниско</w:t>
      </w:r>
      <w:r>
        <w:rPr>
          <w:sz w:val="24"/>
        </w:rPr>
        <w:t xml:space="preserve"> </w:t>
      </w:r>
      <w:r w:rsidR="00EF4B29">
        <w:rPr>
          <w:sz w:val="24"/>
        </w:rPr>
        <w:t>н</w:t>
      </w:r>
      <w:r w:rsidRPr="0051521A">
        <w:rPr>
          <w:sz w:val="24"/>
        </w:rPr>
        <w:t xml:space="preserve">алягане: </w:t>
      </w:r>
      <w:r>
        <w:rPr>
          <w:sz w:val="24"/>
        </w:rPr>
        <w:t>4</w:t>
      </w:r>
      <w:r w:rsidRPr="0051521A">
        <w:rPr>
          <w:sz w:val="24"/>
        </w:rPr>
        <w:t>-</w:t>
      </w:r>
      <w:r>
        <w:rPr>
          <w:sz w:val="24"/>
        </w:rPr>
        <w:t xml:space="preserve">20 </w:t>
      </w:r>
      <w:r w:rsidRPr="0051521A">
        <w:rPr>
          <w:sz w:val="24"/>
        </w:rPr>
        <w:t>бар</w:t>
      </w:r>
      <w:r>
        <w:rPr>
          <w:sz w:val="24"/>
        </w:rPr>
        <w:t>а</w:t>
      </w:r>
    </w:p>
    <w:p w:rsidR="0051521A" w:rsidRDefault="0051521A" w:rsidP="005152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Фитинги (държачи) : 6мм , </w:t>
      </w:r>
      <w:r>
        <w:rPr>
          <w:sz w:val="24"/>
          <w:lang w:val="en-US"/>
        </w:rPr>
        <w:t xml:space="preserve">PVC </w:t>
      </w:r>
      <w:r>
        <w:rPr>
          <w:sz w:val="24"/>
        </w:rPr>
        <w:t xml:space="preserve">, </w:t>
      </w:r>
      <w:r w:rsidR="00EF4B29">
        <w:rPr>
          <w:sz w:val="24"/>
        </w:rPr>
        <w:t xml:space="preserve">Ниско </w:t>
      </w:r>
      <w:r>
        <w:rPr>
          <w:sz w:val="24"/>
        </w:rPr>
        <w:t>налягане : 4 – 30 бара</w:t>
      </w:r>
    </w:p>
    <w:p w:rsidR="0051521A" w:rsidRPr="0051521A" w:rsidRDefault="0051521A" w:rsidP="0051521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Накрайник : 6мм, </w:t>
      </w:r>
      <w:r>
        <w:rPr>
          <w:sz w:val="24"/>
          <w:lang w:val="en-US"/>
        </w:rPr>
        <w:t>PVC</w:t>
      </w:r>
    </w:p>
    <w:sectPr w:rsidR="0051521A" w:rsidRPr="0051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F2" w:rsidRDefault="00D118F2" w:rsidP="00EF4B29">
      <w:pPr>
        <w:spacing w:after="0" w:line="240" w:lineRule="auto"/>
      </w:pPr>
      <w:r>
        <w:separator/>
      </w:r>
    </w:p>
  </w:endnote>
  <w:endnote w:type="continuationSeparator" w:id="0">
    <w:p w:rsidR="00D118F2" w:rsidRDefault="00D118F2" w:rsidP="00EF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F2" w:rsidRDefault="00D118F2" w:rsidP="00EF4B29">
      <w:pPr>
        <w:spacing w:after="0" w:line="240" w:lineRule="auto"/>
      </w:pPr>
      <w:r>
        <w:separator/>
      </w:r>
    </w:p>
  </w:footnote>
  <w:footnote w:type="continuationSeparator" w:id="0">
    <w:p w:rsidR="00D118F2" w:rsidRDefault="00D118F2" w:rsidP="00EF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519"/>
    <w:multiLevelType w:val="hybridMultilevel"/>
    <w:tmpl w:val="8E8286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E39B5"/>
    <w:multiLevelType w:val="hybridMultilevel"/>
    <w:tmpl w:val="0492A8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50801"/>
    <w:multiLevelType w:val="hybridMultilevel"/>
    <w:tmpl w:val="74A8E3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8B"/>
    <w:rsid w:val="0051521A"/>
    <w:rsid w:val="005D4915"/>
    <w:rsid w:val="00642BCB"/>
    <w:rsid w:val="00C0528B"/>
    <w:rsid w:val="00D118F2"/>
    <w:rsid w:val="00D51A14"/>
    <w:rsid w:val="00E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29"/>
  </w:style>
  <w:style w:type="paragraph" w:styleId="Footer">
    <w:name w:val="footer"/>
    <w:basedOn w:val="Normal"/>
    <w:link w:val="FooterChar"/>
    <w:uiPriority w:val="99"/>
    <w:unhideWhenUsed/>
    <w:rsid w:val="00EF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29"/>
  </w:style>
  <w:style w:type="paragraph" w:styleId="Footer">
    <w:name w:val="footer"/>
    <w:basedOn w:val="Normal"/>
    <w:link w:val="FooterChar"/>
    <w:uiPriority w:val="99"/>
    <w:unhideWhenUsed/>
    <w:rsid w:val="00EF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Asus</cp:lastModifiedBy>
  <cp:revision>2</cp:revision>
  <dcterms:created xsi:type="dcterms:W3CDTF">2015-08-20T16:41:00Z</dcterms:created>
  <dcterms:modified xsi:type="dcterms:W3CDTF">2015-08-20T16:41:00Z</dcterms:modified>
</cp:coreProperties>
</file>