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2D" w:rsidRDefault="0006772D" w:rsidP="000677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772D">
        <w:rPr>
          <w:rFonts w:ascii="Times New Roman" w:hAnsi="Times New Roman" w:cs="Times New Roman"/>
          <w:b/>
          <w:sz w:val="32"/>
          <w:szCs w:val="32"/>
        </w:rPr>
        <w:t>ЦЕНОРАЗПИС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17E7E" w:rsidRDefault="0006772D" w:rsidP="000677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услугите предлагани в сервиза</w:t>
      </w:r>
    </w:p>
    <w:p w:rsidR="0006772D" w:rsidRPr="0006772D" w:rsidRDefault="0006772D" w:rsidP="0006772D">
      <w:pPr>
        <w:rPr>
          <w:rFonts w:ascii="Times New Roman" w:hAnsi="Times New Roman" w:cs="Times New Roman"/>
          <w:sz w:val="24"/>
          <w:szCs w:val="24"/>
        </w:rPr>
      </w:pPr>
      <w:r w:rsidRPr="0006772D">
        <w:rPr>
          <w:rFonts w:ascii="Times New Roman" w:hAnsi="Times New Roman" w:cs="Times New Roman"/>
          <w:sz w:val="24"/>
          <w:szCs w:val="24"/>
        </w:rPr>
        <w:t xml:space="preserve">Монтаж на парктроник с четири датчика и дисплей </w:t>
      </w:r>
      <w:r w:rsidRPr="0006772D">
        <w:rPr>
          <w:rFonts w:ascii="Times New Roman" w:hAnsi="Times New Roman" w:cs="Times New Roman"/>
          <w:sz w:val="24"/>
          <w:szCs w:val="24"/>
        </w:rPr>
        <w:tab/>
      </w:r>
      <w:r w:rsidRPr="0006772D">
        <w:rPr>
          <w:rFonts w:ascii="Times New Roman" w:hAnsi="Times New Roman" w:cs="Times New Roman"/>
          <w:sz w:val="24"/>
          <w:szCs w:val="24"/>
        </w:rPr>
        <w:tab/>
      </w:r>
      <w:r w:rsidRPr="0006772D">
        <w:rPr>
          <w:rFonts w:ascii="Times New Roman" w:hAnsi="Times New Roman" w:cs="Times New Roman"/>
          <w:sz w:val="24"/>
          <w:szCs w:val="24"/>
        </w:rPr>
        <w:tab/>
        <w:t>80лв</w:t>
      </w:r>
    </w:p>
    <w:p w:rsidR="0006772D" w:rsidRPr="0006772D" w:rsidRDefault="0006772D" w:rsidP="0006772D">
      <w:pPr>
        <w:jc w:val="both"/>
        <w:rPr>
          <w:rFonts w:ascii="Times New Roman" w:hAnsi="Times New Roman" w:cs="Times New Roman"/>
          <w:sz w:val="24"/>
          <w:szCs w:val="24"/>
        </w:rPr>
      </w:pPr>
      <w:r w:rsidRPr="0006772D">
        <w:rPr>
          <w:rFonts w:ascii="Times New Roman" w:hAnsi="Times New Roman" w:cs="Times New Roman"/>
          <w:sz w:val="24"/>
          <w:szCs w:val="24"/>
        </w:rPr>
        <w:t>Монтаж на парктроник с камера и дисплей</w:t>
      </w:r>
      <w:r w:rsidRPr="0006772D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06772D">
        <w:rPr>
          <w:rFonts w:ascii="Times New Roman" w:hAnsi="Times New Roman" w:cs="Times New Roman"/>
          <w:sz w:val="24"/>
          <w:szCs w:val="24"/>
        </w:rPr>
        <w:tab/>
      </w:r>
      <w:r w:rsidRPr="0006772D">
        <w:rPr>
          <w:rFonts w:ascii="Times New Roman" w:hAnsi="Times New Roman" w:cs="Times New Roman"/>
          <w:sz w:val="24"/>
          <w:szCs w:val="24"/>
        </w:rPr>
        <w:tab/>
        <w:t>100лв</w:t>
      </w:r>
    </w:p>
    <w:p w:rsidR="0006772D" w:rsidRPr="0006772D" w:rsidRDefault="0006772D" w:rsidP="0006772D">
      <w:pPr>
        <w:jc w:val="both"/>
        <w:rPr>
          <w:rFonts w:ascii="Times New Roman" w:hAnsi="Times New Roman" w:cs="Times New Roman"/>
          <w:sz w:val="24"/>
          <w:szCs w:val="24"/>
        </w:rPr>
      </w:pPr>
      <w:r w:rsidRPr="0006772D">
        <w:rPr>
          <w:rFonts w:ascii="Times New Roman" w:hAnsi="Times New Roman" w:cs="Times New Roman"/>
          <w:sz w:val="24"/>
          <w:szCs w:val="24"/>
        </w:rPr>
        <w:t xml:space="preserve">Монтаж на </w:t>
      </w:r>
      <w:r w:rsidRPr="0006772D">
        <w:rPr>
          <w:rFonts w:ascii="Times New Roman" w:hAnsi="Times New Roman" w:cs="Times New Roman"/>
          <w:sz w:val="24"/>
          <w:szCs w:val="24"/>
          <w:lang w:val="en-US"/>
        </w:rPr>
        <w:t xml:space="preserve">LED </w:t>
      </w:r>
      <w:r w:rsidRPr="0006772D">
        <w:rPr>
          <w:rFonts w:ascii="Times New Roman" w:hAnsi="Times New Roman" w:cs="Times New Roman"/>
          <w:sz w:val="24"/>
          <w:szCs w:val="24"/>
        </w:rPr>
        <w:t>светлини</w:t>
      </w:r>
      <w:r w:rsidRPr="0006772D">
        <w:rPr>
          <w:rFonts w:ascii="Times New Roman" w:hAnsi="Times New Roman" w:cs="Times New Roman"/>
          <w:sz w:val="24"/>
          <w:szCs w:val="24"/>
        </w:rPr>
        <w:tab/>
      </w:r>
      <w:r w:rsidRPr="0006772D">
        <w:rPr>
          <w:rFonts w:ascii="Times New Roman" w:hAnsi="Times New Roman" w:cs="Times New Roman"/>
          <w:sz w:val="24"/>
          <w:szCs w:val="24"/>
        </w:rPr>
        <w:tab/>
      </w:r>
      <w:r w:rsidRPr="0006772D">
        <w:rPr>
          <w:rFonts w:ascii="Times New Roman" w:hAnsi="Times New Roman" w:cs="Times New Roman"/>
          <w:sz w:val="24"/>
          <w:szCs w:val="24"/>
        </w:rPr>
        <w:tab/>
      </w:r>
      <w:r w:rsidRPr="0006772D">
        <w:rPr>
          <w:rFonts w:ascii="Times New Roman" w:hAnsi="Times New Roman" w:cs="Times New Roman"/>
          <w:sz w:val="24"/>
          <w:szCs w:val="24"/>
        </w:rPr>
        <w:tab/>
      </w:r>
      <w:r w:rsidRPr="0006772D">
        <w:rPr>
          <w:rFonts w:ascii="Times New Roman" w:hAnsi="Times New Roman" w:cs="Times New Roman"/>
          <w:sz w:val="24"/>
          <w:szCs w:val="24"/>
        </w:rPr>
        <w:tab/>
      </w:r>
      <w:r w:rsidRPr="0006772D">
        <w:rPr>
          <w:rFonts w:ascii="Times New Roman" w:hAnsi="Times New Roman" w:cs="Times New Roman"/>
          <w:sz w:val="24"/>
          <w:szCs w:val="24"/>
        </w:rPr>
        <w:tab/>
      </w:r>
      <w:r w:rsidRPr="0006772D">
        <w:rPr>
          <w:rFonts w:ascii="Times New Roman" w:hAnsi="Times New Roman" w:cs="Times New Roman"/>
          <w:sz w:val="24"/>
          <w:szCs w:val="24"/>
        </w:rPr>
        <w:tab/>
        <w:t>80 лв</w:t>
      </w:r>
    </w:p>
    <w:p w:rsidR="0006772D" w:rsidRPr="0006772D" w:rsidRDefault="0006772D" w:rsidP="0006772D">
      <w:pPr>
        <w:jc w:val="both"/>
        <w:rPr>
          <w:rFonts w:ascii="Times New Roman" w:hAnsi="Times New Roman" w:cs="Times New Roman"/>
          <w:sz w:val="24"/>
          <w:szCs w:val="24"/>
        </w:rPr>
      </w:pPr>
      <w:r w:rsidRPr="0006772D">
        <w:rPr>
          <w:rFonts w:ascii="Times New Roman" w:hAnsi="Times New Roman" w:cs="Times New Roman"/>
          <w:sz w:val="24"/>
          <w:szCs w:val="24"/>
        </w:rPr>
        <w:t>Профилактика на автоклиматик с добавяне на масло</w:t>
      </w:r>
      <w:r w:rsidRPr="0006772D">
        <w:rPr>
          <w:rFonts w:ascii="Times New Roman" w:hAnsi="Times New Roman" w:cs="Times New Roman"/>
          <w:sz w:val="24"/>
          <w:szCs w:val="24"/>
        </w:rPr>
        <w:tab/>
      </w:r>
      <w:r w:rsidRPr="0006772D">
        <w:rPr>
          <w:rFonts w:ascii="Times New Roman" w:hAnsi="Times New Roman" w:cs="Times New Roman"/>
          <w:sz w:val="24"/>
          <w:szCs w:val="24"/>
        </w:rPr>
        <w:tab/>
      </w:r>
      <w:r w:rsidRPr="0006772D">
        <w:rPr>
          <w:rFonts w:ascii="Times New Roman" w:hAnsi="Times New Roman" w:cs="Times New Roman"/>
          <w:sz w:val="24"/>
          <w:szCs w:val="24"/>
        </w:rPr>
        <w:tab/>
        <w:t>65 лв</w:t>
      </w:r>
    </w:p>
    <w:p w:rsidR="0006772D" w:rsidRDefault="0006772D" w:rsidP="000677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772D">
        <w:rPr>
          <w:rFonts w:ascii="Times New Roman" w:hAnsi="Times New Roman" w:cs="Times New Roman"/>
          <w:sz w:val="24"/>
          <w:szCs w:val="24"/>
        </w:rPr>
        <w:t xml:space="preserve">Монтаж на ксенон система </w:t>
      </w:r>
      <w:r w:rsidRPr="0006772D">
        <w:rPr>
          <w:rFonts w:ascii="Times New Roman" w:hAnsi="Times New Roman" w:cs="Times New Roman"/>
          <w:sz w:val="24"/>
          <w:szCs w:val="24"/>
        </w:rPr>
        <w:tab/>
      </w:r>
      <w:r w:rsidRPr="0006772D">
        <w:rPr>
          <w:rFonts w:ascii="Times New Roman" w:hAnsi="Times New Roman" w:cs="Times New Roman"/>
          <w:sz w:val="24"/>
          <w:szCs w:val="24"/>
        </w:rPr>
        <w:tab/>
      </w:r>
      <w:r w:rsidRPr="0006772D">
        <w:rPr>
          <w:rFonts w:ascii="Times New Roman" w:hAnsi="Times New Roman" w:cs="Times New Roman"/>
          <w:sz w:val="24"/>
          <w:szCs w:val="24"/>
        </w:rPr>
        <w:tab/>
      </w:r>
      <w:r w:rsidRPr="0006772D">
        <w:rPr>
          <w:rFonts w:ascii="Times New Roman" w:hAnsi="Times New Roman" w:cs="Times New Roman"/>
          <w:sz w:val="24"/>
          <w:szCs w:val="24"/>
        </w:rPr>
        <w:tab/>
      </w:r>
      <w:r w:rsidRPr="0006772D">
        <w:rPr>
          <w:rFonts w:ascii="Times New Roman" w:hAnsi="Times New Roman" w:cs="Times New Roman"/>
          <w:sz w:val="24"/>
          <w:szCs w:val="24"/>
        </w:rPr>
        <w:tab/>
      </w:r>
      <w:r w:rsidRPr="0006772D">
        <w:rPr>
          <w:rFonts w:ascii="Times New Roman" w:hAnsi="Times New Roman" w:cs="Times New Roman"/>
          <w:sz w:val="24"/>
          <w:szCs w:val="24"/>
        </w:rPr>
        <w:tab/>
      </w:r>
      <w:r w:rsidRPr="0006772D">
        <w:rPr>
          <w:rFonts w:ascii="Times New Roman" w:hAnsi="Times New Roman" w:cs="Times New Roman"/>
          <w:sz w:val="24"/>
          <w:szCs w:val="24"/>
        </w:rPr>
        <w:tab/>
        <w:t>120 лв</w:t>
      </w:r>
    </w:p>
    <w:p w:rsidR="00F804EF" w:rsidRDefault="00F804EF" w:rsidP="000677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Тристепенно полиране на фарове с пасти 3М, </w:t>
      </w:r>
    </w:p>
    <w:p w:rsidR="00F804EF" w:rsidRPr="00F804EF" w:rsidRDefault="00F804EF" w:rsidP="000677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бр. Пластмасови фара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 лв</w:t>
      </w:r>
    </w:p>
    <w:p w:rsidR="0006772D" w:rsidRDefault="0006772D" w:rsidP="000677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4EF" w:rsidRDefault="0006772D" w:rsidP="000677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Забележка: </w:t>
      </w:r>
    </w:p>
    <w:p w:rsidR="0006772D" w:rsidRDefault="0006772D" w:rsidP="000677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Посочените цени не включват самото устройстройство, а само услугата труд. Устройството се доплаща според вида му.</w:t>
      </w:r>
    </w:p>
    <w:p w:rsidR="00F804EF" w:rsidRDefault="00F804EF" w:rsidP="000677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Цените важат за автомобили, джипове и бусове. За камиони и автобуси цените се договорят допълнително. </w:t>
      </w:r>
    </w:p>
    <w:p w:rsidR="00F804EF" w:rsidRDefault="00F804EF" w:rsidP="000677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Всеки монтаж, който води до допълнително усложняване на процедурата и времето за извършването му се доплаща допълнително.</w:t>
      </w:r>
    </w:p>
    <w:p w:rsidR="00F804EF" w:rsidRDefault="00F804EF" w:rsidP="000677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предоставено устройство от клиента, гаранцията се носи от продавача, от който то е закупено. </w:t>
      </w:r>
      <w:bookmarkStart w:id="0" w:name="_GoBack"/>
      <w:bookmarkEnd w:id="0"/>
    </w:p>
    <w:p w:rsidR="00F804EF" w:rsidRPr="0006772D" w:rsidRDefault="00F804EF" w:rsidP="000677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804EF" w:rsidRPr="00067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1FEB"/>
    <w:multiLevelType w:val="hybridMultilevel"/>
    <w:tmpl w:val="4BC414CA"/>
    <w:lvl w:ilvl="0" w:tplc="3E7A23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02AED"/>
    <w:multiLevelType w:val="hybridMultilevel"/>
    <w:tmpl w:val="08D403A2"/>
    <w:lvl w:ilvl="0" w:tplc="BC7465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2D"/>
    <w:rsid w:val="0006772D"/>
    <w:rsid w:val="0026715C"/>
    <w:rsid w:val="00F17E7E"/>
    <w:rsid w:val="00F8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7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TONI</cp:lastModifiedBy>
  <cp:revision>2</cp:revision>
  <dcterms:created xsi:type="dcterms:W3CDTF">2016-09-18T07:55:00Z</dcterms:created>
  <dcterms:modified xsi:type="dcterms:W3CDTF">2016-09-18T08:05:00Z</dcterms:modified>
</cp:coreProperties>
</file>